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551" w:rsidRPr="006832E4" w:rsidRDefault="006832E4">
      <w:pPr>
        <w:rPr>
          <w:rStyle w:val="a5"/>
          <w:rFonts w:ascii="Simsun" w:hAnsi="Simsun" w:hint="eastAsia"/>
          <w:color w:val="12296C"/>
          <w:sz w:val="28"/>
          <w:szCs w:val="28"/>
          <w:shd w:val="clear" w:color="auto" w:fill="FFFFFF"/>
        </w:rPr>
      </w:pPr>
      <w:r w:rsidRPr="006832E4">
        <w:rPr>
          <w:rStyle w:val="a5"/>
          <w:rFonts w:ascii="Simsun" w:hAnsi="Simsun"/>
          <w:color w:val="12296C"/>
          <w:sz w:val="28"/>
          <w:szCs w:val="28"/>
          <w:shd w:val="clear" w:color="auto" w:fill="FFFFFF"/>
        </w:rPr>
        <w:t>关于征集杭州师范大学教学改革和教学管理改革研究论文的通知</w:t>
      </w:r>
    </w:p>
    <w:p w:rsidR="006832E4" w:rsidRDefault="006832E4">
      <w:pPr>
        <w:rPr>
          <w:rStyle w:val="a5"/>
          <w:rFonts w:ascii="Simsun" w:hAnsi="Simsun" w:hint="eastAsia"/>
          <w:color w:val="12296C"/>
          <w:sz w:val="39"/>
          <w:szCs w:val="39"/>
          <w:shd w:val="clear" w:color="auto" w:fill="FFFFFF"/>
        </w:rPr>
      </w:pPr>
    </w:p>
    <w:p w:rsidR="006832E4" w:rsidRDefault="006832E4" w:rsidP="006832E4">
      <w:pPr>
        <w:pStyle w:val="a6"/>
        <w:shd w:val="clear" w:color="auto" w:fill="FFFFFF"/>
        <w:spacing w:before="0" w:beforeAutospacing="0" w:after="0" w:afterAutospacing="0" w:line="270" w:lineRule="atLeast"/>
        <w:rPr>
          <w:rFonts w:ascii="Simsun" w:hAnsi="Simsun" w:hint="eastAsia"/>
          <w:color w:val="000000"/>
          <w:sz w:val="18"/>
          <w:szCs w:val="18"/>
        </w:rPr>
      </w:pPr>
      <w:r>
        <w:rPr>
          <w:rFonts w:ascii="Simsun" w:hAnsi="Simsun"/>
          <w:color w:val="000000"/>
        </w:rPr>
        <w:t>各学院（部）：</w:t>
      </w:r>
    </w:p>
    <w:p w:rsidR="006832E4" w:rsidRDefault="006832E4" w:rsidP="006832E4">
      <w:pPr>
        <w:pStyle w:val="a6"/>
        <w:shd w:val="clear" w:color="auto" w:fill="FFFFFF"/>
        <w:spacing w:before="0" w:beforeAutospacing="0" w:after="0" w:afterAutospacing="0" w:line="270" w:lineRule="atLeast"/>
        <w:ind w:firstLine="480"/>
        <w:rPr>
          <w:rFonts w:ascii="Simsun" w:hAnsi="Simsun" w:hint="eastAsia"/>
          <w:color w:val="000000"/>
          <w:sz w:val="18"/>
          <w:szCs w:val="18"/>
        </w:rPr>
      </w:pPr>
      <w:r>
        <w:rPr>
          <w:rFonts w:ascii="Simsun" w:hAnsi="Simsun"/>
          <w:color w:val="000000"/>
        </w:rPr>
        <w:t>为配合校第六次教学工作会议召开，及时总结教改成果，积极营造教学改革研究氛围，全面提高我校教育教学质量，经研究，决定面向全体教师和教学管理人员征集教学改革和教学管理改革研究论文，现将有关事项通知如下：</w:t>
      </w:r>
    </w:p>
    <w:p w:rsidR="006832E4" w:rsidRDefault="006832E4" w:rsidP="006832E4">
      <w:pPr>
        <w:pStyle w:val="a6"/>
        <w:shd w:val="clear" w:color="auto" w:fill="FFFFFF"/>
        <w:spacing w:before="0" w:beforeAutospacing="0" w:after="0" w:afterAutospacing="0" w:line="270" w:lineRule="atLeast"/>
        <w:ind w:firstLine="480"/>
        <w:rPr>
          <w:rFonts w:ascii="Simsun" w:hAnsi="Simsun" w:hint="eastAsia"/>
          <w:color w:val="000000"/>
          <w:sz w:val="18"/>
          <w:szCs w:val="18"/>
        </w:rPr>
      </w:pPr>
      <w:r>
        <w:rPr>
          <w:rFonts w:ascii="黑体" w:eastAsia="黑体" w:hAnsi="黑体" w:hint="eastAsia"/>
          <w:color w:val="000000"/>
        </w:rPr>
        <w:t>一、征稿对象</w:t>
      </w:r>
    </w:p>
    <w:p w:rsidR="006832E4" w:rsidRDefault="006832E4" w:rsidP="006832E4">
      <w:pPr>
        <w:pStyle w:val="a6"/>
        <w:shd w:val="clear" w:color="auto" w:fill="FFFFFF"/>
        <w:spacing w:before="0" w:beforeAutospacing="0" w:after="0" w:afterAutospacing="0" w:line="270" w:lineRule="atLeast"/>
        <w:ind w:firstLine="480"/>
        <w:rPr>
          <w:rFonts w:ascii="Simsun" w:hAnsi="Simsun" w:hint="eastAsia"/>
          <w:color w:val="000000"/>
          <w:sz w:val="18"/>
          <w:szCs w:val="18"/>
        </w:rPr>
      </w:pPr>
      <w:r>
        <w:rPr>
          <w:rFonts w:ascii="Simsun" w:hAnsi="Simsun"/>
          <w:color w:val="000000"/>
        </w:rPr>
        <w:t>我校各学院（部）在职教师、校院两级教学管理人员。</w:t>
      </w:r>
    </w:p>
    <w:p w:rsidR="006832E4" w:rsidRDefault="006832E4" w:rsidP="006832E4">
      <w:pPr>
        <w:pStyle w:val="a6"/>
        <w:shd w:val="clear" w:color="auto" w:fill="FFFFFF"/>
        <w:spacing w:before="0" w:beforeAutospacing="0" w:after="0" w:afterAutospacing="0" w:line="270" w:lineRule="atLeast"/>
        <w:ind w:firstLine="480"/>
        <w:rPr>
          <w:rFonts w:ascii="Simsun" w:hAnsi="Simsun" w:hint="eastAsia"/>
          <w:color w:val="000000"/>
          <w:sz w:val="18"/>
          <w:szCs w:val="18"/>
        </w:rPr>
      </w:pPr>
      <w:r>
        <w:rPr>
          <w:rFonts w:hint="eastAsia"/>
          <w:color w:val="000000"/>
        </w:rPr>
        <w:t> </w:t>
      </w:r>
      <w:r>
        <w:rPr>
          <w:rFonts w:ascii="黑体" w:eastAsia="黑体" w:hAnsi="黑体" w:hint="eastAsia"/>
          <w:color w:val="000000"/>
        </w:rPr>
        <w:t>二、征稿主题</w:t>
      </w:r>
    </w:p>
    <w:p w:rsidR="006832E4" w:rsidRDefault="006832E4" w:rsidP="006832E4">
      <w:pPr>
        <w:pStyle w:val="a6"/>
        <w:shd w:val="clear" w:color="auto" w:fill="FFFFFF"/>
        <w:spacing w:before="0" w:beforeAutospacing="0" w:after="0" w:afterAutospacing="0" w:line="270" w:lineRule="atLeast"/>
        <w:ind w:firstLine="480"/>
        <w:rPr>
          <w:rFonts w:ascii="Simsun" w:hAnsi="Simsun" w:hint="eastAsia"/>
          <w:color w:val="000000"/>
          <w:sz w:val="18"/>
          <w:szCs w:val="18"/>
        </w:rPr>
      </w:pPr>
      <w:r>
        <w:rPr>
          <w:rFonts w:ascii="Simsun" w:hAnsi="Simsun"/>
          <w:color w:val="000000"/>
        </w:rPr>
        <w:t>总主题：创新教育机制、提升教学品质、提高培养质量；</w:t>
      </w:r>
    </w:p>
    <w:p w:rsidR="006832E4" w:rsidRDefault="006832E4" w:rsidP="006832E4">
      <w:pPr>
        <w:pStyle w:val="a6"/>
        <w:shd w:val="clear" w:color="auto" w:fill="FFFFFF"/>
        <w:spacing w:before="0" w:beforeAutospacing="0" w:after="0" w:afterAutospacing="0" w:line="270" w:lineRule="atLeast"/>
        <w:ind w:firstLine="480"/>
        <w:rPr>
          <w:rFonts w:ascii="Simsun" w:hAnsi="Simsun" w:hint="eastAsia"/>
          <w:color w:val="000000"/>
          <w:sz w:val="18"/>
          <w:szCs w:val="18"/>
        </w:rPr>
      </w:pPr>
      <w:r>
        <w:rPr>
          <w:rFonts w:ascii="Simsun" w:hAnsi="Simsun"/>
          <w:color w:val="000000"/>
        </w:rPr>
        <w:t>分主题：本科人才培养模式的改革、课堂教学改革与创新、实践教学改革与创新、教学管理规范化建设、信息技术促进课堂创新等。</w:t>
      </w:r>
    </w:p>
    <w:p w:rsidR="006832E4" w:rsidRDefault="006832E4" w:rsidP="006832E4">
      <w:pPr>
        <w:pStyle w:val="a6"/>
        <w:shd w:val="clear" w:color="auto" w:fill="FFFFFF"/>
        <w:spacing w:before="0" w:beforeAutospacing="0" w:after="0" w:afterAutospacing="0" w:line="270" w:lineRule="atLeast"/>
        <w:ind w:firstLine="480"/>
        <w:rPr>
          <w:rFonts w:ascii="Simsun" w:hAnsi="Simsun" w:hint="eastAsia"/>
          <w:color w:val="000000"/>
          <w:sz w:val="18"/>
          <w:szCs w:val="18"/>
        </w:rPr>
      </w:pPr>
      <w:r>
        <w:rPr>
          <w:rFonts w:ascii="黑体" w:eastAsia="黑体" w:hAnsi="黑体" w:hint="eastAsia"/>
          <w:color w:val="000000"/>
        </w:rPr>
        <w:t>三、征稿时间与要求</w:t>
      </w:r>
    </w:p>
    <w:p w:rsidR="006832E4" w:rsidRDefault="006832E4" w:rsidP="006832E4">
      <w:pPr>
        <w:pStyle w:val="a6"/>
        <w:shd w:val="clear" w:color="auto" w:fill="FFFFFF"/>
        <w:spacing w:before="0" w:beforeAutospacing="0" w:after="0" w:afterAutospacing="0" w:line="270" w:lineRule="atLeast"/>
        <w:ind w:firstLine="480"/>
        <w:rPr>
          <w:rFonts w:ascii="Simsun" w:hAnsi="Simsun" w:hint="eastAsia"/>
          <w:color w:val="000000"/>
          <w:sz w:val="18"/>
          <w:szCs w:val="18"/>
        </w:rPr>
      </w:pPr>
      <w:r>
        <w:rPr>
          <w:rFonts w:ascii="Simsun" w:hAnsi="Simsun"/>
          <w:color w:val="000000"/>
        </w:rPr>
        <w:t>1.</w:t>
      </w:r>
      <w:r>
        <w:rPr>
          <w:rFonts w:ascii="Simsun" w:hAnsi="Simsun"/>
          <w:color w:val="000000"/>
        </w:rPr>
        <w:t>征稿时间：</w:t>
      </w:r>
      <w:r>
        <w:rPr>
          <w:rFonts w:ascii="Simsun" w:hAnsi="Simsun"/>
          <w:color w:val="000000"/>
        </w:rPr>
        <w:t>2018</w:t>
      </w:r>
      <w:r>
        <w:rPr>
          <w:rFonts w:ascii="Simsun" w:hAnsi="Simsun"/>
          <w:color w:val="000000"/>
        </w:rPr>
        <w:t>年</w:t>
      </w:r>
      <w:r>
        <w:rPr>
          <w:rFonts w:ascii="Simsun" w:hAnsi="Simsun"/>
          <w:color w:val="000000"/>
        </w:rPr>
        <w:t>5</w:t>
      </w:r>
      <w:r>
        <w:rPr>
          <w:rFonts w:ascii="Simsun" w:hAnsi="Simsun"/>
          <w:color w:val="000000"/>
        </w:rPr>
        <w:t>月</w:t>
      </w:r>
      <w:r>
        <w:rPr>
          <w:rFonts w:ascii="Simsun" w:hAnsi="Simsun"/>
          <w:color w:val="000000"/>
        </w:rPr>
        <w:t>2</w:t>
      </w:r>
      <w:r>
        <w:rPr>
          <w:rFonts w:ascii="Simsun" w:hAnsi="Simsun"/>
          <w:color w:val="000000"/>
        </w:rPr>
        <w:t>日</w:t>
      </w:r>
      <w:r>
        <w:rPr>
          <w:rFonts w:ascii="Simsun" w:hAnsi="Simsun"/>
          <w:color w:val="000000"/>
        </w:rPr>
        <w:t>—2018</w:t>
      </w:r>
      <w:r>
        <w:rPr>
          <w:rFonts w:ascii="Simsun" w:hAnsi="Simsun"/>
          <w:color w:val="000000"/>
        </w:rPr>
        <w:t>年</w:t>
      </w:r>
      <w:r>
        <w:rPr>
          <w:rFonts w:ascii="Simsun" w:hAnsi="Simsun"/>
          <w:color w:val="000000"/>
        </w:rPr>
        <w:t>6</w:t>
      </w:r>
      <w:r>
        <w:rPr>
          <w:rFonts w:ascii="Simsun" w:hAnsi="Simsun"/>
          <w:color w:val="000000"/>
        </w:rPr>
        <w:t>月</w:t>
      </w:r>
      <w:r>
        <w:rPr>
          <w:rFonts w:ascii="Simsun" w:hAnsi="Simsun"/>
          <w:color w:val="000000"/>
        </w:rPr>
        <w:t>19</w:t>
      </w:r>
      <w:r>
        <w:rPr>
          <w:rFonts w:ascii="Simsun" w:hAnsi="Simsun"/>
          <w:color w:val="000000"/>
        </w:rPr>
        <w:t>日。</w:t>
      </w:r>
    </w:p>
    <w:p w:rsidR="006832E4" w:rsidRDefault="006832E4" w:rsidP="006832E4">
      <w:pPr>
        <w:pStyle w:val="a6"/>
        <w:shd w:val="clear" w:color="auto" w:fill="FFFFFF"/>
        <w:spacing w:before="0" w:beforeAutospacing="0" w:after="0" w:afterAutospacing="0" w:line="270" w:lineRule="atLeast"/>
        <w:ind w:firstLine="480"/>
        <w:rPr>
          <w:rFonts w:ascii="Simsun" w:hAnsi="Simsun" w:hint="eastAsia"/>
          <w:color w:val="000000"/>
          <w:sz w:val="18"/>
          <w:szCs w:val="18"/>
        </w:rPr>
      </w:pPr>
      <w:r>
        <w:rPr>
          <w:rFonts w:ascii="Simsun" w:hAnsi="Simsun"/>
          <w:color w:val="000000"/>
        </w:rPr>
        <w:t>2.</w:t>
      </w:r>
      <w:r>
        <w:rPr>
          <w:rFonts w:ascii="Simsun" w:hAnsi="Simsun"/>
          <w:color w:val="000000"/>
        </w:rPr>
        <w:t>论文应结合工作实际，体现我校教学改革和教学管理改革的研究与实践成果。</w:t>
      </w:r>
    </w:p>
    <w:p w:rsidR="006832E4" w:rsidRDefault="006832E4" w:rsidP="006832E4">
      <w:pPr>
        <w:pStyle w:val="a6"/>
        <w:shd w:val="clear" w:color="auto" w:fill="FFFFFF"/>
        <w:spacing w:before="0" w:beforeAutospacing="0" w:after="0" w:afterAutospacing="0" w:line="270" w:lineRule="atLeast"/>
        <w:ind w:firstLine="480"/>
        <w:rPr>
          <w:rFonts w:ascii="Simsun" w:hAnsi="Simsun" w:hint="eastAsia"/>
          <w:color w:val="000000"/>
          <w:sz w:val="18"/>
          <w:szCs w:val="18"/>
        </w:rPr>
      </w:pPr>
      <w:r>
        <w:rPr>
          <w:rFonts w:ascii="Simsun" w:hAnsi="Simsun"/>
          <w:color w:val="000000"/>
        </w:rPr>
        <w:t>3.</w:t>
      </w:r>
      <w:r>
        <w:rPr>
          <w:rFonts w:ascii="Simsun" w:hAnsi="Simsun"/>
          <w:color w:val="000000"/>
        </w:rPr>
        <w:t>论文须是未经公开发表的原创论文。</w:t>
      </w:r>
    </w:p>
    <w:p w:rsidR="006832E4" w:rsidRDefault="006832E4" w:rsidP="006832E4">
      <w:pPr>
        <w:pStyle w:val="a6"/>
        <w:shd w:val="clear" w:color="auto" w:fill="FFFFFF"/>
        <w:spacing w:before="0" w:beforeAutospacing="0" w:after="0" w:afterAutospacing="0" w:line="270" w:lineRule="atLeast"/>
        <w:ind w:firstLine="480"/>
        <w:rPr>
          <w:rFonts w:ascii="Simsun" w:hAnsi="Simsun" w:hint="eastAsia"/>
          <w:color w:val="000000"/>
          <w:sz w:val="18"/>
          <w:szCs w:val="18"/>
        </w:rPr>
      </w:pPr>
      <w:r>
        <w:rPr>
          <w:rFonts w:ascii="Simsun" w:hAnsi="Simsun"/>
          <w:color w:val="000000"/>
        </w:rPr>
        <w:t>4.</w:t>
      </w:r>
      <w:r>
        <w:rPr>
          <w:rFonts w:ascii="Simsun" w:hAnsi="Simsun"/>
          <w:color w:val="000000"/>
        </w:rPr>
        <w:t>论文具体格式参照《杭州师范大学学报》（社会科学版）相关要求。</w:t>
      </w:r>
    </w:p>
    <w:p w:rsidR="006832E4" w:rsidRDefault="006832E4" w:rsidP="006832E4">
      <w:pPr>
        <w:pStyle w:val="a6"/>
        <w:shd w:val="clear" w:color="auto" w:fill="FFFFFF"/>
        <w:spacing w:before="0" w:beforeAutospacing="0" w:after="0" w:afterAutospacing="0" w:line="270" w:lineRule="atLeast"/>
        <w:ind w:firstLine="480"/>
        <w:rPr>
          <w:rFonts w:ascii="Simsun" w:hAnsi="Simsun" w:hint="eastAsia"/>
          <w:color w:val="000000"/>
          <w:sz w:val="18"/>
          <w:szCs w:val="18"/>
        </w:rPr>
      </w:pPr>
      <w:r>
        <w:rPr>
          <w:rFonts w:ascii="黑体" w:eastAsia="黑体" w:hAnsi="黑体" w:hint="eastAsia"/>
          <w:color w:val="000000"/>
        </w:rPr>
        <w:t>四、交稿方式</w:t>
      </w:r>
    </w:p>
    <w:p w:rsidR="006832E4" w:rsidRDefault="006832E4" w:rsidP="006832E4">
      <w:pPr>
        <w:pStyle w:val="a6"/>
        <w:shd w:val="clear" w:color="auto" w:fill="FFFFFF"/>
        <w:spacing w:before="0" w:beforeAutospacing="0" w:after="0" w:afterAutospacing="0" w:line="270" w:lineRule="atLeast"/>
        <w:ind w:firstLine="480"/>
        <w:rPr>
          <w:rFonts w:ascii="Simsun" w:hAnsi="Simsun" w:hint="eastAsia"/>
          <w:color w:val="000000"/>
          <w:sz w:val="18"/>
          <w:szCs w:val="18"/>
        </w:rPr>
      </w:pPr>
      <w:r>
        <w:rPr>
          <w:rFonts w:ascii="Simsun" w:hAnsi="Simsun"/>
          <w:color w:val="000000"/>
        </w:rPr>
        <w:t>请于规定期限内将论文书面及电子文稿交至各学院（部），由学院（部）汇总并填写《杭州师范大学教学改革和教学管理改革研究论文申报汇总表》（见附件），统一交至教师教学发展中心。联系人：夏莲芳、章瑞智；电话：</w:t>
      </w:r>
      <w:r>
        <w:rPr>
          <w:rFonts w:ascii="Simsun" w:hAnsi="Simsun"/>
          <w:color w:val="000000"/>
        </w:rPr>
        <w:t>28865679</w:t>
      </w:r>
      <w:r>
        <w:rPr>
          <w:rFonts w:ascii="Simsun" w:hAnsi="Simsun"/>
          <w:color w:val="000000"/>
        </w:rPr>
        <w:t>；电子信箱：</w:t>
      </w:r>
      <w:r>
        <w:rPr>
          <w:rFonts w:ascii="Simsun" w:hAnsi="Simsun"/>
          <w:color w:val="000000"/>
        </w:rPr>
        <w:t>xjqh15@sina.cn</w:t>
      </w:r>
      <w:r>
        <w:rPr>
          <w:rFonts w:ascii="Simsun" w:hAnsi="Simsun"/>
          <w:color w:val="000000"/>
        </w:rPr>
        <w:t>；地址：仓前校区恕园行政楼</w:t>
      </w:r>
      <w:r>
        <w:rPr>
          <w:rFonts w:ascii="Simsun" w:hAnsi="Simsun"/>
          <w:color w:val="000000"/>
        </w:rPr>
        <w:t>301</w:t>
      </w:r>
      <w:r>
        <w:rPr>
          <w:rFonts w:ascii="Simsun" w:hAnsi="Simsun"/>
          <w:color w:val="000000"/>
        </w:rPr>
        <w:t>。</w:t>
      </w:r>
    </w:p>
    <w:p w:rsidR="006832E4" w:rsidRDefault="006832E4" w:rsidP="006832E4">
      <w:pPr>
        <w:pStyle w:val="a6"/>
        <w:shd w:val="clear" w:color="auto" w:fill="FFFFFF"/>
        <w:spacing w:before="0" w:beforeAutospacing="0" w:after="0" w:afterAutospacing="0" w:line="270" w:lineRule="atLeast"/>
        <w:ind w:firstLine="480"/>
        <w:rPr>
          <w:rFonts w:ascii="Simsun" w:hAnsi="Simsun" w:hint="eastAsia"/>
          <w:color w:val="000000"/>
          <w:sz w:val="18"/>
          <w:szCs w:val="18"/>
        </w:rPr>
      </w:pPr>
      <w:r>
        <w:rPr>
          <w:rFonts w:ascii="Simsun" w:hAnsi="Simsun"/>
          <w:color w:val="000000"/>
        </w:rPr>
        <w:t>欢迎广大教师和教学管理人员踊跃投稿。请各学院做好组织推荐工作，每个学院至少提交三篇以上研讨论文。学校将组织论文评审，对优秀论文给予奖励并编辑出版《杭州师范大学第六次教学工作会议论文集》。</w:t>
      </w:r>
    </w:p>
    <w:p w:rsidR="006832E4" w:rsidRDefault="006832E4" w:rsidP="006832E4">
      <w:pPr>
        <w:pStyle w:val="a6"/>
        <w:shd w:val="clear" w:color="auto" w:fill="FFFFFF"/>
        <w:spacing w:before="0" w:beforeAutospacing="0" w:after="0" w:afterAutospacing="0" w:line="360" w:lineRule="atLeast"/>
        <w:rPr>
          <w:rFonts w:ascii="Simsun" w:hAnsi="Simsun" w:hint="eastAsia"/>
          <w:color w:val="000000"/>
          <w:sz w:val="18"/>
          <w:szCs w:val="18"/>
        </w:rPr>
      </w:pPr>
      <w:r>
        <w:rPr>
          <w:rFonts w:ascii="Simsun" w:hAnsi="Simsun"/>
          <w:color w:val="000000"/>
        </w:rPr>
        <w:t>    </w:t>
      </w:r>
      <w:r>
        <w:rPr>
          <w:rFonts w:ascii="Simsun" w:hAnsi="Simsun"/>
          <w:color w:val="000000"/>
        </w:rPr>
        <w:t>附件：</w:t>
      </w:r>
      <w:hyperlink r:id="rId6" w:tgtFrame="_blank" w:tooltip="杭州师范大学教学改革和教学管理改革研究论文申报汇总表" w:history="1">
        <w:r>
          <w:rPr>
            <w:rStyle w:val="a7"/>
            <w:rFonts w:ascii="Simsun" w:hAnsi="Simsun"/>
            <w:color w:val="000000"/>
          </w:rPr>
          <w:t>杭州师范大学教学改革和教学管理改革研究论文申报汇总表</w:t>
        </w:r>
      </w:hyperlink>
    </w:p>
    <w:p w:rsidR="006832E4" w:rsidRDefault="006832E4" w:rsidP="006832E4">
      <w:pPr>
        <w:pStyle w:val="a6"/>
        <w:shd w:val="clear" w:color="auto" w:fill="FFFFFF"/>
        <w:spacing w:before="0" w:beforeAutospacing="0" w:after="0" w:afterAutospacing="0" w:line="360" w:lineRule="atLeast"/>
        <w:rPr>
          <w:rFonts w:ascii="Simsun" w:hAnsi="Simsun" w:hint="eastAsia"/>
          <w:color w:val="000000"/>
          <w:sz w:val="18"/>
          <w:szCs w:val="18"/>
        </w:rPr>
      </w:pPr>
    </w:p>
    <w:p w:rsidR="006832E4" w:rsidRDefault="006832E4" w:rsidP="006832E4">
      <w:pPr>
        <w:pStyle w:val="a6"/>
        <w:shd w:val="clear" w:color="auto" w:fill="FFFFFF"/>
        <w:spacing w:before="0" w:beforeAutospacing="0" w:after="0" w:afterAutospacing="0" w:line="360" w:lineRule="atLeast"/>
        <w:jc w:val="right"/>
        <w:rPr>
          <w:rFonts w:ascii="Simsun" w:hAnsi="Simsun" w:hint="eastAsia"/>
          <w:color w:val="000000"/>
          <w:sz w:val="18"/>
          <w:szCs w:val="18"/>
        </w:rPr>
      </w:pPr>
      <w:r>
        <w:rPr>
          <w:rFonts w:ascii="Simsun" w:hAnsi="Simsun"/>
          <w:color w:val="000000"/>
          <w:sz w:val="18"/>
          <w:szCs w:val="18"/>
        </w:rPr>
        <w:t>                                                </w:t>
      </w:r>
      <w:r>
        <w:rPr>
          <w:rFonts w:ascii="Simsun" w:hAnsi="Simsun"/>
          <w:color w:val="000000"/>
        </w:rPr>
        <w:t>教务处、教师教学发展中心</w:t>
      </w:r>
    </w:p>
    <w:p w:rsidR="006832E4" w:rsidRDefault="006832E4" w:rsidP="006832E4">
      <w:pPr>
        <w:pStyle w:val="a6"/>
        <w:shd w:val="clear" w:color="auto" w:fill="FFFFFF"/>
        <w:spacing w:before="0" w:beforeAutospacing="0" w:after="0" w:afterAutospacing="0" w:line="270" w:lineRule="atLeast"/>
        <w:jc w:val="right"/>
        <w:rPr>
          <w:rFonts w:ascii="Simsun" w:hAnsi="Simsun" w:hint="eastAsia"/>
          <w:color w:val="000000"/>
          <w:sz w:val="18"/>
          <w:szCs w:val="18"/>
        </w:rPr>
      </w:pPr>
      <w:r>
        <w:rPr>
          <w:rFonts w:ascii="Simsun" w:hAnsi="Simsun"/>
          <w:color w:val="000000"/>
        </w:rPr>
        <w:t>                                            2018</w:t>
      </w:r>
      <w:r>
        <w:rPr>
          <w:rFonts w:ascii="Simsun" w:hAnsi="Simsun"/>
          <w:color w:val="000000"/>
        </w:rPr>
        <w:t>年</w:t>
      </w:r>
      <w:r>
        <w:rPr>
          <w:rFonts w:ascii="Simsun" w:hAnsi="Simsun"/>
          <w:color w:val="000000"/>
        </w:rPr>
        <w:t>5</w:t>
      </w:r>
      <w:r>
        <w:rPr>
          <w:rFonts w:ascii="Simsun" w:hAnsi="Simsun"/>
          <w:color w:val="000000"/>
        </w:rPr>
        <w:t>月</w:t>
      </w:r>
      <w:r>
        <w:rPr>
          <w:rFonts w:ascii="Simsun" w:hAnsi="Simsun"/>
          <w:color w:val="000000"/>
        </w:rPr>
        <w:t>2</w:t>
      </w:r>
      <w:r>
        <w:rPr>
          <w:rFonts w:ascii="Simsun" w:hAnsi="Simsun"/>
          <w:color w:val="000000"/>
        </w:rPr>
        <w:t>日</w:t>
      </w:r>
    </w:p>
    <w:p w:rsidR="006832E4" w:rsidRDefault="006832E4">
      <w:pPr>
        <w:rPr>
          <w:rFonts w:hint="eastAsia"/>
        </w:rPr>
      </w:pPr>
    </w:p>
    <w:p w:rsidR="00245C0A" w:rsidRDefault="00245C0A">
      <w:pPr>
        <w:rPr>
          <w:rFonts w:hint="eastAsia"/>
        </w:rPr>
      </w:pPr>
    </w:p>
    <w:p w:rsidR="00245C0A" w:rsidRDefault="00245C0A">
      <w:pPr>
        <w:rPr>
          <w:rFonts w:hint="eastAsia"/>
        </w:rPr>
      </w:pPr>
    </w:p>
    <w:p w:rsidR="00245C0A" w:rsidRDefault="00245C0A">
      <w:pPr>
        <w:rPr>
          <w:rFonts w:hint="eastAsia"/>
        </w:rPr>
      </w:pPr>
    </w:p>
    <w:p w:rsidR="00245C0A" w:rsidRDefault="00245C0A">
      <w:pPr>
        <w:rPr>
          <w:rFonts w:hint="eastAsia"/>
        </w:rPr>
      </w:pPr>
    </w:p>
    <w:p w:rsidR="00245C0A" w:rsidRDefault="00245C0A">
      <w:pPr>
        <w:rPr>
          <w:rFonts w:hint="eastAsia"/>
        </w:rPr>
      </w:pPr>
    </w:p>
    <w:p w:rsidR="00245C0A" w:rsidRDefault="00245C0A">
      <w:pPr>
        <w:rPr>
          <w:rFonts w:hint="eastAsia"/>
        </w:rPr>
      </w:pPr>
    </w:p>
    <w:p w:rsidR="00245C0A" w:rsidRDefault="00245C0A">
      <w:pPr>
        <w:rPr>
          <w:rFonts w:hint="eastAsia"/>
        </w:rPr>
      </w:pPr>
    </w:p>
    <w:p w:rsidR="00245C0A" w:rsidRDefault="00245C0A">
      <w:pPr>
        <w:rPr>
          <w:rFonts w:hint="eastAsia"/>
        </w:rPr>
      </w:pPr>
    </w:p>
    <w:p w:rsidR="00245C0A" w:rsidRDefault="00245C0A">
      <w:pPr>
        <w:rPr>
          <w:rFonts w:hint="eastAsia"/>
        </w:rPr>
      </w:pPr>
    </w:p>
    <w:p w:rsidR="00245C0A" w:rsidRDefault="00245C0A">
      <w:pPr>
        <w:rPr>
          <w:rFonts w:hint="eastAsia"/>
        </w:rPr>
      </w:pPr>
    </w:p>
    <w:p w:rsidR="00245C0A" w:rsidRDefault="00245C0A">
      <w:pPr>
        <w:rPr>
          <w:rFonts w:hint="eastAsia"/>
        </w:rPr>
      </w:pPr>
    </w:p>
    <w:p w:rsidR="00245C0A" w:rsidRDefault="00245C0A" w:rsidP="00245C0A">
      <w:pPr>
        <w:jc w:val="center"/>
        <w:rPr>
          <w:rFonts w:hint="eastAsia"/>
          <w:sz w:val="32"/>
          <w:szCs w:val="32"/>
        </w:rPr>
      </w:pPr>
    </w:p>
    <w:p w:rsidR="00245C0A" w:rsidRDefault="00245C0A" w:rsidP="00245C0A">
      <w:pPr>
        <w:rPr>
          <w:rFonts w:hint="eastAsia"/>
          <w:b/>
          <w:sz w:val="24"/>
        </w:rPr>
      </w:pPr>
      <w:r>
        <w:rPr>
          <w:rFonts w:hint="eastAsia"/>
          <w:b/>
          <w:sz w:val="24"/>
        </w:rPr>
        <w:t>附件：</w:t>
      </w:r>
    </w:p>
    <w:p w:rsidR="00245C0A" w:rsidRDefault="00245C0A" w:rsidP="00245C0A">
      <w:pPr>
        <w:jc w:val="center"/>
        <w:rPr>
          <w:rFonts w:hint="eastAsia"/>
          <w:b/>
          <w:sz w:val="24"/>
        </w:rPr>
      </w:pPr>
    </w:p>
    <w:p w:rsidR="00245C0A" w:rsidRDefault="00245C0A" w:rsidP="00245C0A">
      <w:pPr>
        <w:jc w:val="center"/>
        <w:rPr>
          <w:rFonts w:hint="eastAsia"/>
          <w:b/>
          <w:sz w:val="24"/>
        </w:rPr>
      </w:pPr>
      <w:r w:rsidRPr="00D477E0">
        <w:rPr>
          <w:rFonts w:hint="eastAsia"/>
          <w:b/>
          <w:sz w:val="24"/>
        </w:rPr>
        <w:t>杭州师范大学教学改革和教学管理改革研究论文申报汇总表</w:t>
      </w:r>
    </w:p>
    <w:p w:rsidR="00245C0A" w:rsidRPr="00D477E0" w:rsidRDefault="00245C0A" w:rsidP="00245C0A">
      <w:pPr>
        <w:jc w:val="center"/>
        <w:rPr>
          <w:rFonts w:hint="eastAsia"/>
          <w:b/>
          <w:sz w:val="24"/>
        </w:rPr>
      </w:pPr>
    </w:p>
    <w:tbl>
      <w:tblPr>
        <w:tblW w:w="90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94"/>
        <w:gridCol w:w="1276"/>
        <w:gridCol w:w="4430"/>
        <w:gridCol w:w="1800"/>
      </w:tblGrid>
      <w:tr w:rsidR="00245C0A" w:rsidRPr="009A2A83" w:rsidTr="008C7593">
        <w:tc>
          <w:tcPr>
            <w:tcW w:w="1494" w:type="dxa"/>
            <w:shd w:val="clear" w:color="auto" w:fill="auto"/>
          </w:tcPr>
          <w:p w:rsidR="00245C0A" w:rsidRPr="009A2A83" w:rsidRDefault="00245C0A" w:rsidP="008C7593">
            <w:pPr>
              <w:rPr>
                <w:rFonts w:hint="eastAsia"/>
                <w:sz w:val="24"/>
              </w:rPr>
            </w:pPr>
            <w:r w:rsidRPr="009A2A83">
              <w:rPr>
                <w:rFonts w:hint="eastAsia"/>
                <w:sz w:val="24"/>
              </w:rPr>
              <w:t>学院（部门）</w:t>
            </w:r>
          </w:p>
        </w:tc>
        <w:tc>
          <w:tcPr>
            <w:tcW w:w="7506" w:type="dxa"/>
            <w:gridSpan w:val="3"/>
            <w:shd w:val="clear" w:color="auto" w:fill="auto"/>
          </w:tcPr>
          <w:p w:rsidR="00245C0A" w:rsidRPr="009A2A83" w:rsidRDefault="00245C0A" w:rsidP="008C7593">
            <w:pPr>
              <w:jc w:val="center"/>
              <w:rPr>
                <w:rFonts w:hint="eastAsia"/>
                <w:sz w:val="24"/>
              </w:rPr>
            </w:pPr>
          </w:p>
        </w:tc>
      </w:tr>
      <w:tr w:rsidR="00245C0A" w:rsidRPr="009A2A83" w:rsidTr="008C7593">
        <w:tc>
          <w:tcPr>
            <w:tcW w:w="1494" w:type="dxa"/>
            <w:shd w:val="clear" w:color="auto" w:fill="auto"/>
          </w:tcPr>
          <w:p w:rsidR="00245C0A" w:rsidRPr="009A2A83" w:rsidRDefault="00245C0A" w:rsidP="008C7593">
            <w:pPr>
              <w:jc w:val="center"/>
              <w:rPr>
                <w:rFonts w:hint="eastAsia"/>
                <w:sz w:val="24"/>
              </w:rPr>
            </w:pPr>
            <w:r w:rsidRPr="009A2A83">
              <w:rPr>
                <w:rFonts w:hint="eastAsia"/>
                <w:sz w:val="24"/>
              </w:rPr>
              <w:t>序号</w:t>
            </w:r>
          </w:p>
        </w:tc>
        <w:tc>
          <w:tcPr>
            <w:tcW w:w="1276" w:type="dxa"/>
            <w:shd w:val="clear" w:color="auto" w:fill="auto"/>
          </w:tcPr>
          <w:p w:rsidR="00245C0A" w:rsidRPr="009A2A83" w:rsidRDefault="00245C0A" w:rsidP="008C7593">
            <w:pPr>
              <w:jc w:val="center"/>
              <w:rPr>
                <w:rFonts w:hint="eastAsia"/>
                <w:sz w:val="24"/>
              </w:rPr>
            </w:pPr>
            <w:r w:rsidRPr="009A2A83">
              <w:rPr>
                <w:rFonts w:hint="eastAsia"/>
                <w:sz w:val="24"/>
              </w:rPr>
              <w:t>姓名</w:t>
            </w:r>
          </w:p>
        </w:tc>
        <w:tc>
          <w:tcPr>
            <w:tcW w:w="4430" w:type="dxa"/>
            <w:shd w:val="clear" w:color="auto" w:fill="auto"/>
          </w:tcPr>
          <w:p w:rsidR="00245C0A" w:rsidRPr="009A2A83" w:rsidRDefault="00245C0A" w:rsidP="008C7593">
            <w:pPr>
              <w:jc w:val="center"/>
              <w:rPr>
                <w:rFonts w:hint="eastAsia"/>
                <w:sz w:val="24"/>
              </w:rPr>
            </w:pPr>
            <w:r w:rsidRPr="009A2A83">
              <w:rPr>
                <w:rFonts w:hint="eastAsia"/>
                <w:sz w:val="24"/>
              </w:rPr>
              <w:t>题目</w:t>
            </w:r>
          </w:p>
        </w:tc>
        <w:tc>
          <w:tcPr>
            <w:tcW w:w="1800" w:type="dxa"/>
            <w:shd w:val="clear" w:color="auto" w:fill="auto"/>
          </w:tcPr>
          <w:p w:rsidR="00245C0A" w:rsidRPr="009A2A83" w:rsidRDefault="00245C0A" w:rsidP="008C7593">
            <w:pPr>
              <w:jc w:val="center"/>
              <w:rPr>
                <w:rFonts w:hint="eastAsia"/>
                <w:sz w:val="24"/>
              </w:rPr>
            </w:pPr>
            <w:r w:rsidRPr="009A2A83">
              <w:rPr>
                <w:rFonts w:hint="eastAsia"/>
                <w:sz w:val="24"/>
              </w:rPr>
              <w:t>联系电话</w:t>
            </w:r>
          </w:p>
        </w:tc>
      </w:tr>
      <w:tr w:rsidR="00245C0A" w:rsidRPr="009A2A83" w:rsidTr="008C7593">
        <w:tc>
          <w:tcPr>
            <w:tcW w:w="1494" w:type="dxa"/>
            <w:shd w:val="clear" w:color="auto" w:fill="auto"/>
          </w:tcPr>
          <w:p w:rsidR="00245C0A" w:rsidRPr="009A2A83" w:rsidRDefault="00245C0A" w:rsidP="008C7593">
            <w:pPr>
              <w:jc w:val="center"/>
              <w:rPr>
                <w:rFonts w:hint="eastAsia"/>
                <w:sz w:val="24"/>
              </w:rPr>
            </w:pPr>
          </w:p>
        </w:tc>
        <w:tc>
          <w:tcPr>
            <w:tcW w:w="1276" w:type="dxa"/>
            <w:shd w:val="clear" w:color="auto" w:fill="auto"/>
          </w:tcPr>
          <w:p w:rsidR="00245C0A" w:rsidRPr="009A2A83" w:rsidRDefault="00245C0A" w:rsidP="008C7593">
            <w:pPr>
              <w:jc w:val="center"/>
              <w:rPr>
                <w:rFonts w:hint="eastAsia"/>
                <w:sz w:val="24"/>
              </w:rPr>
            </w:pPr>
          </w:p>
        </w:tc>
        <w:tc>
          <w:tcPr>
            <w:tcW w:w="4430" w:type="dxa"/>
            <w:shd w:val="clear" w:color="auto" w:fill="auto"/>
          </w:tcPr>
          <w:p w:rsidR="00245C0A" w:rsidRPr="009A2A83" w:rsidRDefault="00245C0A" w:rsidP="008C7593">
            <w:pPr>
              <w:jc w:val="center"/>
              <w:rPr>
                <w:rFonts w:hint="eastAsia"/>
                <w:sz w:val="24"/>
              </w:rPr>
            </w:pPr>
          </w:p>
        </w:tc>
        <w:tc>
          <w:tcPr>
            <w:tcW w:w="1800" w:type="dxa"/>
            <w:shd w:val="clear" w:color="auto" w:fill="auto"/>
          </w:tcPr>
          <w:p w:rsidR="00245C0A" w:rsidRPr="009A2A83" w:rsidRDefault="00245C0A" w:rsidP="008C7593">
            <w:pPr>
              <w:jc w:val="center"/>
              <w:rPr>
                <w:rFonts w:hint="eastAsia"/>
                <w:sz w:val="24"/>
              </w:rPr>
            </w:pPr>
          </w:p>
        </w:tc>
      </w:tr>
      <w:tr w:rsidR="00245C0A" w:rsidRPr="009A2A83" w:rsidTr="008C7593">
        <w:tc>
          <w:tcPr>
            <w:tcW w:w="1494" w:type="dxa"/>
            <w:shd w:val="clear" w:color="auto" w:fill="auto"/>
          </w:tcPr>
          <w:p w:rsidR="00245C0A" w:rsidRPr="009A2A83" w:rsidRDefault="00245C0A" w:rsidP="008C7593">
            <w:pPr>
              <w:jc w:val="center"/>
              <w:rPr>
                <w:rFonts w:hint="eastAsia"/>
                <w:sz w:val="24"/>
              </w:rPr>
            </w:pPr>
          </w:p>
        </w:tc>
        <w:tc>
          <w:tcPr>
            <w:tcW w:w="1276" w:type="dxa"/>
            <w:shd w:val="clear" w:color="auto" w:fill="auto"/>
          </w:tcPr>
          <w:p w:rsidR="00245C0A" w:rsidRPr="009A2A83" w:rsidRDefault="00245C0A" w:rsidP="008C7593">
            <w:pPr>
              <w:jc w:val="center"/>
              <w:rPr>
                <w:rFonts w:hint="eastAsia"/>
                <w:sz w:val="24"/>
              </w:rPr>
            </w:pPr>
          </w:p>
        </w:tc>
        <w:tc>
          <w:tcPr>
            <w:tcW w:w="4430" w:type="dxa"/>
            <w:shd w:val="clear" w:color="auto" w:fill="auto"/>
          </w:tcPr>
          <w:p w:rsidR="00245C0A" w:rsidRPr="009A2A83" w:rsidRDefault="00245C0A" w:rsidP="008C7593">
            <w:pPr>
              <w:jc w:val="center"/>
              <w:rPr>
                <w:rFonts w:hint="eastAsia"/>
                <w:sz w:val="24"/>
              </w:rPr>
            </w:pPr>
          </w:p>
        </w:tc>
        <w:tc>
          <w:tcPr>
            <w:tcW w:w="1800" w:type="dxa"/>
            <w:shd w:val="clear" w:color="auto" w:fill="auto"/>
          </w:tcPr>
          <w:p w:rsidR="00245C0A" w:rsidRPr="009A2A83" w:rsidRDefault="00245C0A" w:rsidP="008C7593">
            <w:pPr>
              <w:jc w:val="center"/>
              <w:rPr>
                <w:rFonts w:hint="eastAsia"/>
                <w:sz w:val="24"/>
              </w:rPr>
            </w:pPr>
          </w:p>
        </w:tc>
      </w:tr>
      <w:tr w:rsidR="00245C0A" w:rsidRPr="009A2A83" w:rsidTr="008C7593">
        <w:tc>
          <w:tcPr>
            <w:tcW w:w="1494" w:type="dxa"/>
            <w:shd w:val="clear" w:color="auto" w:fill="auto"/>
          </w:tcPr>
          <w:p w:rsidR="00245C0A" w:rsidRPr="009A2A83" w:rsidRDefault="00245C0A" w:rsidP="008C7593">
            <w:pPr>
              <w:jc w:val="center"/>
              <w:rPr>
                <w:rFonts w:hint="eastAsia"/>
                <w:sz w:val="24"/>
              </w:rPr>
            </w:pPr>
          </w:p>
        </w:tc>
        <w:tc>
          <w:tcPr>
            <w:tcW w:w="1276" w:type="dxa"/>
            <w:shd w:val="clear" w:color="auto" w:fill="auto"/>
          </w:tcPr>
          <w:p w:rsidR="00245C0A" w:rsidRPr="009A2A83" w:rsidRDefault="00245C0A" w:rsidP="008C7593">
            <w:pPr>
              <w:jc w:val="center"/>
              <w:rPr>
                <w:rFonts w:hint="eastAsia"/>
                <w:sz w:val="24"/>
              </w:rPr>
            </w:pPr>
          </w:p>
        </w:tc>
        <w:tc>
          <w:tcPr>
            <w:tcW w:w="4430" w:type="dxa"/>
            <w:shd w:val="clear" w:color="auto" w:fill="auto"/>
          </w:tcPr>
          <w:p w:rsidR="00245C0A" w:rsidRPr="009A2A83" w:rsidRDefault="00245C0A" w:rsidP="008C7593">
            <w:pPr>
              <w:jc w:val="center"/>
              <w:rPr>
                <w:rFonts w:hint="eastAsia"/>
                <w:sz w:val="24"/>
              </w:rPr>
            </w:pPr>
          </w:p>
        </w:tc>
        <w:tc>
          <w:tcPr>
            <w:tcW w:w="1800" w:type="dxa"/>
            <w:shd w:val="clear" w:color="auto" w:fill="auto"/>
          </w:tcPr>
          <w:p w:rsidR="00245C0A" w:rsidRPr="009A2A83" w:rsidRDefault="00245C0A" w:rsidP="008C7593">
            <w:pPr>
              <w:jc w:val="center"/>
              <w:rPr>
                <w:rFonts w:hint="eastAsia"/>
                <w:sz w:val="24"/>
              </w:rPr>
            </w:pPr>
          </w:p>
        </w:tc>
      </w:tr>
      <w:tr w:rsidR="00245C0A" w:rsidRPr="009A2A83" w:rsidTr="008C7593">
        <w:tc>
          <w:tcPr>
            <w:tcW w:w="1494" w:type="dxa"/>
            <w:shd w:val="clear" w:color="auto" w:fill="auto"/>
          </w:tcPr>
          <w:p w:rsidR="00245C0A" w:rsidRPr="009A2A83" w:rsidRDefault="00245C0A" w:rsidP="008C7593">
            <w:pPr>
              <w:jc w:val="center"/>
              <w:rPr>
                <w:rFonts w:hint="eastAsia"/>
                <w:sz w:val="24"/>
              </w:rPr>
            </w:pPr>
          </w:p>
        </w:tc>
        <w:tc>
          <w:tcPr>
            <w:tcW w:w="1276" w:type="dxa"/>
            <w:shd w:val="clear" w:color="auto" w:fill="auto"/>
          </w:tcPr>
          <w:p w:rsidR="00245C0A" w:rsidRPr="009A2A83" w:rsidRDefault="00245C0A" w:rsidP="008C7593">
            <w:pPr>
              <w:jc w:val="center"/>
              <w:rPr>
                <w:rFonts w:hint="eastAsia"/>
                <w:sz w:val="24"/>
              </w:rPr>
            </w:pPr>
          </w:p>
        </w:tc>
        <w:tc>
          <w:tcPr>
            <w:tcW w:w="4430" w:type="dxa"/>
            <w:shd w:val="clear" w:color="auto" w:fill="auto"/>
          </w:tcPr>
          <w:p w:rsidR="00245C0A" w:rsidRPr="009A2A83" w:rsidRDefault="00245C0A" w:rsidP="008C7593">
            <w:pPr>
              <w:jc w:val="center"/>
              <w:rPr>
                <w:rFonts w:hint="eastAsia"/>
                <w:sz w:val="24"/>
              </w:rPr>
            </w:pPr>
          </w:p>
        </w:tc>
        <w:tc>
          <w:tcPr>
            <w:tcW w:w="1800" w:type="dxa"/>
            <w:shd w:val="clear" w:color="auto" w:fill="auto"/>
          </w:tcPr>
          <w:p w:rsidR="00245C0A" w:rsidRPr="009A2A83" w:rsidRDefault="00245C0A" w:rsidP="008C7593">
            <w:pPr>
              <w:jc w:val="center"/>
              <w:rPr>
                <w:rFonts w:hint="eastAsia"/>
                <w:sz w:val="24"/>
              </w:rPr>
            </w:pPr>
          </w:p>
        </w:tc>
      </w:tr>
    </w:tbl>
    <w:p w:rsidR="00245C0A" w:rsidRPr="00D477E0" w:rsidRDefault="00245C0A" w:rsidP="00245C0A">
      <w:pPr>
        <w:jc w:val="center"/>
        <w:rPr>
          <w:rFonts w:hint="eastAsia"/>
          <w:sz w:val="32"/>
          <w:szCs w:val="32"/>
        </w:rPr>
      </w:pPr>
    </w:p>
    <w:p w:rsidR="00245C0A" w:rsidRDefault="00245C0A"/>
    <w:sectPr w:rsidR="00245C0A" w:rsidSect="008C755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58D0" w:rsidRDefault="003258D0" w:rsidP="006832E4">
      <w:r>
        <w:separator/>
      </w:r>
    </w:p>
  </w:endnote>
  <w:endnote w:type="continuationSeparator" w:id="1">
    <w:p w:rsidR="003258D0" w:rsidRDefault="003258D0" w:rsidP="006832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58D0" w:rsidRDefault="003258D0" w:rsidP="006832E4">
      <w:r>
        <w:separator/>
      </w:r>
    </w:p>
  </w:footnote>
  <w:footnote w:type="continuationSeparator" w:id="1">
    <w:p w:rsidR="003258D0" w:rsidRDefault="003258D0" w:rsidP="006832E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832E4"/>
    <w:rsid w:val="00245C0A"/>
    <w:rsid w:val="003258D0"/>
    <w:rsid w:val="0062109E"/>
    <w:rsid w:val="006832E4"/>
    <w:rsid w:val="008C75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5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832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832E4"/>
    <w:rPr>
      <w:sz w:val="18"/>
      <w:szCs w:val="18"/>
    </w:rPr>
  </w:style>
  <w:style w:type="paragraph" w:styleId="a4">
    <w:name w:val="footer"/>
    <w:basedOn w:val="a"/>
    <w:link w:val="Char0"/>
    <w:uiPriority w:val="99"/>
    <w:semiHidden/>
    <w:unhideWhenUsed/>
    <w:rsid w:val="006832E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832E4"/>
    <w:rPr>
      <w:sz w:val="18"/>
      <w:szCs w:val="18"/>
    </w:rPr>
  </w:style>
  <w:style w:type="character" w:styleId="a5">
    <w:name w:val="Strong"/>
    <w:basedOn w:val="a0"/>
    <w:uiPriority w:val="22"/>
    <w:qFormat/>
    <w:rsid w:val="006832E4"/>
    <w:rPr>
      <w:b/>
      <w:bCs/>
    </w:rPr>
  </w:style>
  <w:style w:type="paragraph" w:styleId="a6">
    <w:name w:val="Normal (Web)"/>
    <w:basedOn w:val="a"/>
    <w:uiPriority w:val="99"/>
    <w:semiHidden/>
    <w:unhideWhenUsed/>
    <w:rsid w:val="006832E4"/>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semiHidden/>
    <w:unhideWhenUsed/>
    <w:rsid w:val="006832E4"/>
    <w:rPr>
      <w:color w:val="0000FF"/>
      <w:u w:val="single"/>
    </w:rPr>
  </w:style>
</w:styles>
</file>

<file path=word/webSettings.xml><?xml version="1.0" encoding="utf-8"?>
<w:webSettings xmlns:r="http://schemas.openxmlformats.org/officeDocument/2006/relationships" xmlns:w="http://schemas.openxmlformats.org/wordprocessingml/2006/main">
  <w:divs>
    <w:div w:id="164188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xxgk.hznu.edu.cn/upload/resources/file/2018/05/02/7422313.doc"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2018-05-03T00:34:00Z</dcterms:created>
  <dcterms:modified xsi:type="dcterms:W3CDTF">2018-05-03T00:48:00Z</dcterms:modified>
</cp:coreProperties>
</file>